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EF" w:rsidRDefault="00A326EF">
      <w:pPr>
        <w:pBdr>
          <w:bottom w:val="single" w:sz="6" w:space="1" w:color="auto"/>
        </w:pBdr>
      </w:pPr>
    </w:p>
    <w:p w:rsidR="00E3624B" w:rsidRPr="00CE0DFD" w:rsidRDefault="00401948" w:rsidP="00CE0DFD">
      <w:pPr>
        <w:pStyle w:val="NoSpacing"/>
        <w:rPr>
          <w:b/>
          <w:sz w:val="32"/>
          <w:szCs w:val="32"/>
        </w:rPr>
      </w:pPr>
      <w:r w:rsidRPr="00CE0DFD">
        <w:rPr>
          <w:b/>
          <w:sz w:val="32"/>
          <w:szCs w:val="32"/>
        </w:rPr>
        <w:t>WHY THE CHANGE?</w:t>
      </w:r>
    </w:p>
    <w:p w:rsidR="003A603E" w:rsidRDefault="003A603E" w:rsidP="003A603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Emphasize that Auscultation or the “Whoosh Test” with a syringe and stethoscope is </w:t>
      </w:r>
      <w:r w:rsidRPr="003A603E">
        <w:rPr>
          <w:rFonts w:ascii="Arial" w:eastAsia="Times New Roman" w:hAnsi="Arial" w:cs="Arial"/>
          <w:b/>
          <w:sz w:val="24"/>
          <w:szCs w:val="24"/>
        </w:rPr>
        <w:t>no longer a valid form of verificatio</w:t>
      </w:r>
      <w:r>
        <w:rPr>
          <w:rFonts w:ascii="Arial" w:eastAsia="Times New Roman" w:hAnsi="Arial" w:cs="Arial"/>
          <w:b/>
          <w:sz w:val="24"/>
          <w:szCs w:val="24"/>
        </w:rPr>
        <w:t>n</w:t>
      </w:r>
      <w:r w:rsidR="0040194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of placement</w:t>
      </w:r>
      <w:r>
        <w:rPr>
          <w:rFonts w:ascii="Arial" w:eastAsia="Times New Roman" w:hAnsi="Arial" w:cs="Arial"/>
          <w:sz w:val="24"/>
          <w:szCs w:val="24"/>
        </w:rPr>
        <w:t xml:space="preserve"> for tubes intended to end in the stomach.  This inc</w:t>
      </w:r>
      <w:r w:rsidR="00E41851">
        <w:rPr>
          <w:rFonts w:ascii="Arial" w:eastAsia="Times New Roman" w:hAnsi="Arial" w:cs="Arial"/>
          <w:sz w:val="24"/>
          <w:szCs w:val="24"/>
        </w:rPr>
        <w:t>ludes NG, OG, and Salem Sump. RightSpotpH</w:t>
      </w:r>
      <w:r w:rsidR="0092300E">
        <w:rPr>
          <w:rFonts w:ascii="Arial" w:eastAsia="Times New Roman" w:hAnsi="Arial" w:cs="Arial"/>
          <w:sz w:val="24"/>
          <w:szCs w:val="24"/>
        </w:rPr>
        <w:t>™</w:t>
      </w:r>
      <w:r>
        <w:rPr>
          <w:rFonts w:ascii="Arial" w:eastAsia="Times New Roman" w:hAnsi="Arial" w:cs="Arial"/>
          <w:sz w:val="24"/>
          <w:szCs w:val="24"/>
        </w:rPr>
        <w:t xml:space="preserve"> was invented by a</w:t>
      </w:r>
      <w:r w:rsidR="00401948">
        <w:rPr>
          <w:rFonts w:ascii="Arial" w:eastAsia="Times New Roman" w:hAnsi="Arial" w:cs="Arial"/>
          <w:sz w:val="24"/>
          <w:szCs w:val="24"/>
        </w:rPr>
        <w:t>n ED</w:t>
      </w:r>
      <w:r>
        <w:rPr>
          <w:rFonts w:ascii="Arial" w:eastAsia="Times New Roman" w:hAnsi="Arial" w:cs="Arial"/>
          <w:sz w:val="24"/>
          <w:szCs w:val="24"/>
        </w:rPr>
        <w:t xml:space="preserve"> physician that </w:t>
      </w:r>
      <w:r w:rsidR="00401948">
        <w:rPr>
          <w:rFonts w:ascii="Arial" w:eastAsia="Times New Roman" w:hAnsi="Arial" w:cs="Arial"/>
          <w:sz w:val="24"/>
          <w:szCs w:val="24"/>
        </w:rPr>
        <w:t xml:space="preserve">TWICE in 1 MONTH </w:t>
      </w:r>
      <w:r>
        <w:rPr>
          <w:rFonts w:ascii="Arial" w:eastAsia="Times New Roman" w:hAnsi="Arial" w:cs="Arial"/>
          <w:sz w:val="24"/>
          <w:szCs w:val="24"/>
        </w:rPr>
        <w:t>insti</w:t>
      </w:r>
      <w:r w:rsidR="00401948">
        <w:rPr>
          <w:rFonts w:ascii="Arial" w:eastAsia="Times New Roman" w:hAnsi="Arial" w:cs="Arial"/>
          <w:sz w:val="24"/>
          <w:szCs w:val="24"/>
        </w:rPr>
        <w:t>lled charcoal into</w:t>
      </w:r>
      <w:r w:rsidR="00E41851">
        <w:rPr>
          <w:rFonts w:ascii="Arial" w:eastAsia="Times New Roman" w:hAnsi="Arial" w:cs="Arial"/>
          <w:sz w:val="24"/>
          <w:szCs w:val="24"/>
        </w:rPr>
        <w:t xml:space="preserve"> lungs after confirming with “Whoosh Test”</w:t>
      </w:r>
      <w:r w:rsidR="00401948">
        <w:rPr>
          <w:rFonts w:ascii="Arial" w:eastAsia="Times New Roman" w:hAnsi="Arial" w:cs="Arial"/>
          <w:sz w:val="24"/>
          <w:szCs w:val="24"/>
        </w:rPr>
        <w:t xml:space="preserve"> method.  </w:t>
      </w:r>
      <w:r w:rsidR="00401948" w:rsidRPr="00401948">
        <w:rPr>
          <w:rFonts w:ascii="Arial" w:eastAsia="Times New Roman" w:hAnsi="Arial" w:cs="Arial"/>
          <w:b/>
          <w:sz w:val="24"/>
          <w:szCs w:val="24"/>
        </w:rPr>
        <w:t>Auscultation is a non-eviden</w:t>
      </w:r>
      <w:r w:rsidR="00401948">
        <w:rPr>
          <w:rFonts w:ascii="Arial" w:eastAsia="Times New Roman" w:hAnsi="Arial" w:cs="Arial"/>
          <w:b/>
          <w:sz w:val="24"/>
          <w:szCs w:val="24"/>
        </w:rPr>
        <w:t>ce based practice unsupported in</w:t>
      </w:r>
      <w:r w:rsidR="00401948" w:rsidRPr="00401948">
        <w:rPr>
          <w:rFonts w:ascii="Arial" w:eastAsia="Times New Roman" w:hAnsi="Arial" w:cs="Arial"/>
          <w:b/>
          <w:sz w:val="24"/>
          <w:szCs w:val="24"/>
        </w:rPr>
        <w:t xml:space="preserve"> any</w:t>
      </w:r>
      <w:r w:rsidR="00401948">
        <w:rPr>
          <w:rFonts w:ascii="Arial" w:eastAsia="Times New Roman" w:hAnsi="Arial" w:cs="Arial"/>
          <w:b/>
          <w:sz w:val="24"/>
          <w:szCs w:val="24"/>
        </w:rPr>
        <w:t xml:space="preserve"> literature review</w:t>
      </w:r>
      <w:r w:rsidR="00FC0602">
        <w:rPr>
          <w:rFonts w:ascii="Arial" w:eastAsia="Times New Roman" w:hAnsi="Arial" w:cs="Arial"/>
          <w:b/>
          <w:sz w:val="24"/>
          <w:szCs w:val="24"/>
        </w:rPr>
        <w:t xml:space="preserve"> and is being discontinued world-wide.</w:t>
      </w:r>
    </w:p>
    <w:p w:rsidR="00401948" w:rsidRPr="00CE0DFD" w:rsidRDefault="00401948" w:rsidP="00CE0DFD">
      <w:pPr>
        <w:pStyle w:val="NoSpacing"/>
        <w:rPr>
          <w:b/>
          <w:sz w:val="32"/>
          <w:szCs w:val="32"/>
        </w:rPr>
      </w:pPr>
      <w:r w:rsidRPr="00CE0DFD">
        <w:rPr>
          <w:b/>
          <w:sz w:val="32"/>
          <w:szCs w:val="32"/>
        </w:rPr>
        <w:t>APPROVED VERIFICA</w:t>
      </w:r>
      <w:r w:rsidR="00AE6C15" w:rsidRPr="00CE0DFD">
        <w:rPr>
          <w:b/>
          <w:sz w:val="32"/>
          <w:szCs w:val="32"/>
        </w:rPr>
        <w:t>T</w:t>
      </w:r>
      <w:r w:rsidRPr="00CE0DFD">
        <w:rPr>
          <w:b/>
          <w:sz w:val="32"/>
          <w:szCs w:val="32"/>
        </w:rPr>
        <w:t>ION METHODS</w:t>
      </w:r>
    </w:p>
    <w:p w:rsidR="00401948" w:rsidRPr="003A603E" w:rsidRDefault="00401948" w:rsidP="00401948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Emphasize there are</w:t>
      </w:r>
      <w:r w:rsidRPr="003A603E">
        <w:rPr>
          <w:rFonts w:ascii="Arial" w:eastAsia="Times New Roman" w:hAnsi="Arial" w:cs="Arial"/>
          <w:sz w:val="24"/>
          <w:szCs w:val="24"/>
        </w:rPr>
        <w:t xml:space="preserve"> 3 types of placement verification</w:t>
      </w:r>
      <w:r>
        <w:rPr>
          <w:rFonts w:ascii="Arial" w:eastAsia="Times New Roman" w:hAnsi="Arial" w:cs="Arial"/>
          <w:sz w:val="24"/>
          <w:szCs w:val="24"/>
        </w:rPr>
        <w:t xml:space="preserve"> techniques.</w:t>
      </w:r>
    </w:p>
    <w:p w:rsidR="00401948" w:rsidRPr="003A603E" w:rsidRDefault="00401948" w:rsidP="00401948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01948">
        <w:rPr>
          <w:rFonts w:ascii="Arial" w:eastAsia="Times New Roman" w:hAnsi="Arial" w:cs="Arial"/>
          <w:b/>
          <w:sz w:val="24"/>
          <w:szCs w:val="24"/>
        </w:rPr>
        <w:t>pH</w:t>
      </w:r>
      <w:proofErr w:type="gramEnd"/>
      <w:r w:rsidRPr="00401948">
        <w:rPr>
          <w:rFonts w:ascii="Arial" w:eastAsia="Times New Roman" w:hAnsi="Arial" w:cs="Arial"/>
          <w:b/>
          <w:sz w:val="24"/>
          <w:szCs w:val="24"/>
        </w:rPr>
        <w:t xml:space="preserve"> First: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603E">
        <w:rPr>
          <w:rFonts w:ascii="Arial" w:eastAsia="Times New Roman" w:hAnsi="Arial" w:cs="Arial"/>
          <w:sz w:val="24"/>
          <w:szCs w:val="24"/>
        </w:rPr>
        <w:t>Visually assess the characteristics of aspirate and test acidity by pH. </w:t>
      </w:r>
      <w:r w:rsidR="00FC0602">
        <w:rPr>
          <w:rFonts w:ascii="Arial" w:eastAsia="Times New Roman" w:hAnsi="Arial" w:cs="Arial"/>
          <w:sz w:val="24"/>
          <w:szCs w:val="24"/>
        </w:rPr>
        <w:t>Gastric aspirate pH of 5.5 OR LESS is indicative of stomach placement.</w:t>
      </w:r>
    </w:p>
    <w:p w:rsidR="00401948" w:rsidRPr="003A603E" w:rsidRDefault="00401948" w:rsidP="00401948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Confirm Insertion Length:</w:t>
      </w:r>
      <w:r>
        <w:rPr>
          <w:rFonts w:ascii="Arial" w:eastAsia="Times New Roman" w:hAnsi="Arial" w:cs="Arial"/>
          <w:sz w:val="24"/>
          <w:szCs w:val="24"/>
        </w:rPr>
        <w:t xml:space="preserve"> Ob</w:t>
      </w:r>
      <w:r w:rsidRPr="003A603E">
        <w:rPr>
          <w:rFonts w:ascii="Arial" w:eastAsia="Times New Roman" w:hAnsi="Arial" w:cs="Arial"/>
          <w:sz w:val="24"/>
          <w:szCs w:val="24"/>
        </w:rPr>
        <w:t>serve the incremental marking on the tube at the exit site and measure the external tube length.</w:t>
      </w:r>
      <w:r w:rsidR="00FC0602">
        <w:rPr>
          <w:rFonts w:ascii="Arial" w:eastAsia="Times New Roman" w:hAnsi="Arial" w:cs="Arial"/>
          <w:sz w:val="24"/>
          <w:szCs w:val="24"/>
        </w:rPr>
        <w:t xml:space="preserve"> </w:t>
      </w:r>
      <w:r w:rsidR="00FC0602" w:rsidRPr="00CE0DFD">
        <w:rPr>
          <w:rFonts w:ascii="Arial" w:eastAsia="Times New Roman" w:hAnsi="Arial" w:cs="Arial"/>
          <w:b/>
          <w:sz w:val="24"/>
          <w:szCs w:val="24"/>
        </w:rPr>
        <w:t>Compare with chart</w:t>
      </w:r>
      <w:r w:rsidR="00FC0602">
        <w:rPr>
          <w:rFonts w:ascii="Arial" w:eastAsia="Times New Roman" w:hAnsi="Arial" w:cs="Arial"/>
          <w:sz w:val="24"/>
          <w:szCs w:val="24"/>
        </w:rPr>
        <w:t>.</w:t>
      </w:r>
    </w:p>
    <w:p w:rsidR="00401948" w:rsidRDefault="00FC0602" w:rsidP="00401948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X-ray: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01948">
        <w:rPr>
          <w:rFonts w:ascii="Arial" w:eastAsia="Times New Roman" w:hAnsi="Arial" w:cs="Arial"/>
          <w:sz w:val="24"/>
          <w:szCs w:val="24"/>
        </w:rPr>
        <w:t>Confirm with</w:t>
      </w:r>
      <w:r w:rsidR="00401948" w:rsidRPr="003A603E">
        <w:rPr>
          <w:rFonts w:ascii="Arial" w:eastAsia="Times New Roman" w:hAnsi="Arial" w:cs="Arial"/>
          <w:sz w:val="24"/>
          <w:szCs w:val="24"/>
        </w:rPr>
        <w:t xml:space="preserve"> ches</w:t>
      </w:r>
      <w:r>
        <w:rPr>
          <w:rFonts w:ascii="Arial" w:eastAsia="Times New Roman" w:hAnsi="Arial" w:cs="Arial"/>
          <w:sz w:val="24"/>
          <w:szCs w:val="24"/>
        </w:rPr>
        <w:t xml:space="preserve">t and abdominal x-ray </w:t>
      </w:r>
      <w:r w:rsidRPr="00FC0602">
        <w:rPr>
          <w:rFonts w:ascii="Arial" w:eastAsia="Times New Roman" w:hAnsi="Arial" w:cs="Arial"/>
          <w:b/>
          <w:sz w:val="24"/>
          <w:szCs w:val="24"/>
        </w:rPr>
        <w:t>intended to trace the tube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01948" w:rsidRPr="00CE0DFD" w:rsidRDefault="00401948" w:rsidP="00CE0DFD">
      <w:pPr>
        <w:pStyle w:val="NoSpacing"/>
        <w:rPr>
          <w:b/>
          <w:sz w:val="32"/>
          <w:szCs w:val="32"/>
        </w:rPr>
      </w:pPr>
      <w:r w:rsidRPr="00CE0DFD">
        <w:rPr>
          <w:b/>
          <w:sz w:val="32"/>
          <w:szCs w:val="32"/>
        </w:rPr>
        <w:t>PLACING THE TUBE</w:t>
      </w:r>
    </w:p>
    <w:p w:rsidR="00E3624B" w:rsidRPr="00E3624B" w:rsidRDefault="00E3624B" w:rsidP="00E3624B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E3624B">
        <w:rPr>
          <w:rFonts w:ascii="Arial" w:eastAsia="Times New Roman" w:hAnsi="Arial" w:cs="Arial"/>
          <w:sz w:val="24"/>
          <w:szCs w:val="24"/>
        </w:rPr>
        <w:t>W</w:t>
      </w:r>
      <w:r w:rsidR="00891161">
        <w:rPr>
          <w:rFonts w:ascii="Arial" w:eastAsia="Times New Roman" w:hAnsi="Arial" w:cs="Arial"/>
          <w:sz w:val="24"/>
          <w:szCs w:val="24"/>
        </w:rPr>
        <w:t>e assume</w:t>
      </w:r>
      <w:r w:rsidRPr="00E3624B">
        <w:rPr>
          <w:rFonts w:ascii="Arial" w:eastAsia="Times New Roman" w:hAnsi="Arial" w:cs="Arial"/>
          <w:sz w:val="24"/>
          <w:szCs w:val="24"/>
        </w:rPr>
        <w:t xml:space="preserve"> everyone is using NEMU measurement for placement</w:t>
      </w:r>
      <w:r w:rsidR="00891161">
        <w:rPr>
          <w:rFonts w:ascii="Arial" w:eastAsia="Times New Roman" w:hAnsi="Arial" w:cs="Arial"/>
          <w:sz w:val="24"/>
          <w:szCs w:val="24"/>
        </w:rPr>
        <w:t>--</w:t>
      </w:r>
      <w:r w:rsidR="00891161" w:rsidRPr="00891161">
        <w:rPr>
          <w:rFonts w:ascii="Arial" w:eastAsia="Times New Roman" w:hAnsi="Arial" w:cs="Arial"/>
          <w:b/>
          <w:sz w:val="24"/>
          <w:szCs w:val="24"/>
        </w:rPr>
        <w:t>HOWEVER:</w:t>
      </w:r>
    </w:p>
    <w:p w:rsidR="00E3624B" w:rsidRPr="00E3624B" w:rsidRDefault="003A603E" w:rsidP="00E3624B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During inservice </w:t>
      </w:r>
      <w:r w:rsidRPr="00891161">
        <w:rPr>
          <w:rFonts w:ascii="Arial" w:eastAsia="Times New Roman" w:hAnsi="Arial" w:cs="Arial"/>
          <w:b/>
          <w:sz w:val="24"/>
          <w:szCs w:val="24"/>
        </w:rPr>
        <w:t>do</w:t>
      </w:r>
      <w:r w:rsidR="00E3624B" w:rsidRPr="00E3624B">
        <w:rPr>
          <w:rFonts w:ascii="Arial" w:eastAsia="Times New Roman" w:hAnsi="Arial" w:cs="Arial"/>
          <w:b/>
          <w:sz w:val="24"/>
          <w:szCs w:val="24"/>
        </w:rPr>
        <w:t xml:space="preserve"> not </w:t>
      </w:r>
      <w:r w:rsidR="00891161">
        <w:rPr>
          <w:rFonts w:ascii="Arial" w:eastAsia="Times New Roman" w:hAnsi="Arial" w:cs="Arial"/>
          <w:b/>
          <w:sz w:val="24"/>
          <w:szCs w:val="24"/>
        </w:rPr>
        <w:t xml:space="preserve">just </w:t>
      </w:r>
      <w:r w:rsidR="00E3624B" w:rsidRPr="00E3624B">
        <w:rPr>
          <w:rFonts w:ascii="Arial" w:eastAsia="Times New Roman" w:hAnsi="Arial" w:cs="Arial"/>
          <w:b/>
          <w:sz w:val="24"/>
          <w:szCs w:val="24"/>
        </w:rPr>
        <w:t>say NEMU</w:t>
      </w:r>
      <w:r w:rsidR="00891161">
        <w:rPr>
          <w:rFonts w:ascii="Arial" w:eastAsia="Times New Roman" w:hAnsi="Arial" w:cs="Arial"/>
          <w:sz w:val="24"/>
          <w:szCs w:val="24"/>
        </w:rPr>
        <w:t>. C</w:t>
      </w:r>
      <w:r w:rsidR="00E3624B" w:rsidRPr="00E3624B">
        <w:rPr>
          <w:rFonts w:ascii="Arial" w:eastAsia="Times New Roman" w:hAnsi="Arial" w:cs="Arial"/>
          <w:sz w:val="24"/>
          <w:szCs w:val="24"/>
        </w:rPr>
        <w:t>all it “The length of insertion is the measurement from the Nose, Ear, and then Midway between Umbilicus and the xiphoid.”</w:t>
      </w:r>
      <w:r>
        <w:rPr>
          <w:rFonts w:ascii="Arial" w:eastAsia="Times New Roman" w:hAnsi="Arial" w:cs="Arial"/>
          <w:sz w:val="24"/>
          <w:szCs w:val="24"/>
        </w:rPr>
        <w:t xml:space="preserve"> Some call it NEMU.</w:t>
      </w:r>
    </w:p>
    <w:p w:rsidR="00401948" w:rsidRPr="00CE0DFD" w:rsidRDefault="00401948" w:rsidP="00CE0DFD">
      <w:pPr>
        <w:pStyle w:val="NoSpacing"/>
        <w:rPr>
          <w:b/>
          <w:sz w:val="32"/>
          <w:szCs w:val="32"/>
        </w:rPr>
      </w:pPr>
      <w:r w:rsidRPr="00CE0DFD">
        <w:rPr>
          <w:b/>
          <w:sz w:val="32"/>
          <w:szCs w:val="32"/>
        </w:rPr>
        <w:t>DEMONSTRATION</w:t>
      </w:r>
    </w:p>
    <w:p w:rsidR="003A603E" w:rsidRDefault="003A603E" w:rsidP="003A603E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E3624B">
        <w:rPr>
          <w:rFonts w:ascii="Arial" w:eastAsia="Times New Roman" w:hAnsi="Arial" w:cs="Arial"/>
          <w:sz w:val="24"/>
          <w:szCs w:val="24"/>
        </w:rPr>
        <w:t>Dur</w:t>
      </w:r>
      <w:r>
        <w:rPr>
          <w:rFonts w:ascii="Arial" w:eastAsia="Times New Roman" w:hAnsi="Arial" w:cs="Arial"/>
          <w:sz w:val="24"/>
          <w:szCs w:val="24"/>
        </w:rPr>
        <w:t xml:space="preserve">ing inservice TRAINER will </w:t>
      </w:r>
      <w:r w:rsidRPr="00FC0602">
        <w:rPr>
          <w:rFonts w:ascii="Arial" w:eastAsia="Times New Roman" w:hAnsi="Arial" w:cs="Arial"/>
          <w:b/>
          <w:sz w:val="24"/>
          <w:szCs w:val="24"/>
        </w:rPr>
        <w:t>demonstrate with ONE NEW RightSpotpH Indicator and ONE Buffer Solution</w:t>
      </w:r>
      <w:r>
        <w:rPr>
          <w:rFonts w:ascii="Arial" w:eastAsia="Times New Roman" w:hAnsi="Arial" w:cs="Arial"/>
          <w:sz w:val="24"/>
          <w:szCs w:val="24"/>
        </w:rPr>
        <w:t>.  Select one TRAINEE to perform the test as class observes.</w:t>
      </w:r>
      <w:r w:rsidR="00F3325A">
        <w:rPr>
          <w:rFonts w:ascii="Arial" w:eastAsia="Times New Roman" w:hAnsi="Arial" w:cs="Arial"/>
          <w:sz w:val="24"/>
          <w:szCs w:val="24"/>
        </w:rPr>
        <w:t xml:space="preserve">  Describe steps </w:t>
      </w:r>
      <w:r w:rsidR="008E5C3E">
        <w:rPr>
          <w:rFonts w:ascii="Arial" w:eastAsia="Times New Roman" w:hAnsi="Arial" w:cs="Arial"/>
          <w:sz w:val="24"/>
          <w:szCs w:val="24"/>
        </w:rPr>
        <w:t xml:space="preserve">from procedure </w:t>
      </w:r>
      <w:r w:rsidR="00F3325A">
        <w:rPr>
          <w:rFonts w:ascii="Arial" w:eastAsia="Times New Roman" w:hAnsi="Arial" w:cs="Arial"/>
          <w:sz w:val="24"/>
          <w:szCs w:val="24"/>
        </w:rPr>
        <w:t xml:space="preserve">to perform </w:t>
      </w:r>
      <w:r w:rsidR="00F3325A" w:rsidRPr="00F3325A">
        <w:rPr>
          <w:rFonts w:ascii="Arial" w:eastAsia="Times New Roman" w:hAnsi="Arial" w:cs="Arial"/>
          <w:b/>
          <w:sz w:val="24"/>
          <w:szCs w:val="24"/>
        </w:rPr>
        <w:t>if you do NOT obtain aspirate</w:t>
      </w:r>
      <w:r w:rsidR="00F3325A">
        <w:rPr>
          <w:rFonts w:ascii="Arial" w:eastAsia="Times New Roman" w:hAnsi="Arial" w:cs="Arial"/>
          <w:sz w:val="24"/>
          <w:szCs w:val="24"/>
        </w:rPr>
        <w:t>.</w:t>
      </w:r>
    </w:p>
    <w:p w:rsidR="003A603E" w:rsidRDefault="003A603E" w:rsidP="003A603E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FC0602">
        <w:rPr>
          <w:rFonts w:ascii="Arial" w:eastAsia="Times New Roman" w:hAnsi="Arial" w:cs="Arial"/>
          <w:b/>
          <w:sz w:val="24"/>
          <w:szCs w:val="24"/>
        </w:rPr>
        <w:t>Display several USED RightSpotpH Indicators</w:t>
      </w:r>
      <w:r w:rsidRPr="00E3624B">
        <w:rPr>
          <w:rFonts w:ascii="Arial" w:eastAsia="Times New Roman" w:hAnsi="Arial" w:cs="Arial"/>
          <w:sz w:val="24"/>
          <w:szCs w:val="24"/>
        </w:rPr>
        <w:t xml:space="preserve"> to allow user</w:t>
      </w:r>
      <w:r w:rsidR="00FC0602">
        <w:rPr>
          <w:rFonts w:ascii="Arial" w:eastAsia="Times New Roman" w:hAnsi="Arial" w:cs="Arial"/>
          <w:sz w:val="24"/>
          <w:szCs w:val="24"/>
        </w:rPr>
        <w:t>s to observe possible results including ≤4.5 and 7.0.</w:t>
      </w:r>
      <w:bookmarkStart w:id="0" w:name="_GoBack"/>
      <w:bookmarkEnd w:id="0"/>
    </w:p>
    <w:p w:rsidR="00E3624B" w:rsidRDefault="003A603E" w:rsidP="00E3624B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TRAINEE</w:t>
      </w:r>
      <w:r w:rsidRPr="00E3624B">
        <w:rPr>
          <w:rFonts w:ascii="Arial" w:eastAsia="Times New Roman" w:hAnsi="Arial" w:cs="Arial"/>
          <w:sz w:val="24"/>
          <w:szCs w:val="24"/>
        </w:rPr>
        <w:t xml:space="preserve"> will be observed </w:t>
      </w:r>
      <w:r>
        <w:rPr>
          <w:rFonts w:ascii="Arial" w:eastAsia="Times New Roman" w:hAnsi="Arial" w:cs="Arial"/>
          <w:sz w:val="24"/>
          <w:szCs w:val="24"/>
        </w:rPr>
        <w:t xml:space="preserve">performing mock </w:t>
      </w:r>
      <w:r w:rsidRPr="00FC0602">
        <w:rPr>
          <w:rFonts w:ascii="Arial" w:eastAsia="Times New Roman" w:hAnsi="Arial" w:cs="Arial"/>
          <w:b/>
          <w:sz w:val="24"/>
          <w:szCs w:val="24"/>
        </w:rPr>
        <w:t>test</w:t>
      </w:r>
      <w:r>
        <w:rPr>
          <w:rFonts w:ascii="Arial" w:eastAsia="Times New Roman" w:hAnsi="Arial" w:cs="Arial"/>
          <w:sz w:val="24"/>
          <w:szCs w:val="24"/>
        </w:rPr>
        <w:t xml:space="preserve"> procedure as validation of proper use of the RightSpotpH Indicator </w:t>
      </w:r>
      <w:r w:rsidRPr="00FC0602">
        <w:rPr>
          <w:rFonts w:ascii="Arial" w:eastAsia="Times New Roman" w:hAnsi="Arial" w:cs="Arial"/>
          <w:b/>
          <w:sz w:val="24"/>
          <w:szCs w:val="24"/>
        </w:rPr>
        <w:t>before TRAINER signs competency form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A603E" w:rsidRPr="00CE0DFD" w:rsidRDefault="00FC0602" w:rsidP="00CE0DFD">
      <w:pPr>
        <w:pStyle w:val="NoSpacing"/>
        <w:rPr>
          <w:rFonts w:ascii="Arial" w:eastAsia="Times New Roman" w:hAnsi="Arial" w:cs="Arial"/>
          <w:b/>
          <w:sz w:val="32"/>
          <w:szCs w:val="32"/>
        </w:rPr>
      </w:pPr>
      <w:r w:rsidRPr="00CE0DFD">
        <w:rPr>
          <w:b/>
          <w:sz w:val="32"/>
          <w:szCs w:val="32"/>
        </w:rPr>
        <w:t>EMR</w:t>
      </w:r>
    </w:p>
    <w:p w:rsidR="003A603E" w:rsidRDefault="003A603E" w:rsidP="003A603E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E3624B">
        <w:rPr>
          <w:rFonts w:ascii="Arial" w:eastAsia="Times New Roman" w:hAnsi="Arial" w:cs="Arial"/>
          <w:sz w:val="24"/>
          <w:szCs w:val="24"/>
        </w:rPr>
        <w:t xml:space="preserve">During inservice we will </w:t>
      </w:r>
      <w:r w:rsidRPr="00E3624B">
        <w:rPr>
          <w:rFonts w:ascii="Arial" w:eastAsia="Times New Roman" w:hAnsi="Arial" w:cs="Arial"/>
          <w:b/>
          <w:sz w:val="24"/>
          <w:szCs w:val="24"/>
        </w:rPr>
        <w:t>instruct to input in EMR</w:t>
      </w:r>
      <w:r w:rsidRPr="00E3624B">
        <w:rPr>
          <w:rFonts w:ascii="Arial" w:eastAsia="Times New Roman" w:hAnsi="Arial" w:cs="Arial"/>
          <w:sz w:val="24"/>
          <w:szCs w:val="24"/>
        </w:rPr>
        <w:t xml:space="preserve"> under “</w:t>
      </w:r>
      <w:r w:rsidRPr="00E3624B">
        <w:rPr>
          <w:rFonts w:ascii="Arial" w:eastAsia="Times New Roman" w:hAnsi="Arial" w:cs="Arial"/>
          <w:b/>
          <w:sz w:val="24"/>
          <w:szCs w:val="24"/>
        </w:rPr>
        <w:t>Point of Care Testing</w:t>
      </w:r>
      <w:r w:rsidRPr="00E3624B">
        <w:rPr>
          <w:rFonts w:ascii="Arial" w:eastAsia="Times New Roman" w:hAnsi="Arial" w:cs="Arial"/>
          <w:sz w:val="24"/>
          <w:szCs w:val="24"/>
        </w:rPr>
        <w:t xml:space="preserve">.”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24B">
        <w:rPr>
          <w:rFonts w:ascii="Arial" w:eastAsia="Times New Roman" w:hAnsi="Arial" w:cs="Arial"/>
          <w:sz w:val="24"/>
          <w:szCs w:val="24"/>
        </w:rPr>
        <w:t xml:space="preserve">The same area as you put glucometer results. </w:t>
      </w:r>
    </w:p>
    <w:p w:rsidR="00E3624B" w:rsidRDefault="003A603E" w:rsidP="00FC0602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E3624B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ed to </w:t>
      </w:r>
      <w:r w:rsidRPr="00FC0602">
        <w:rPr>
          <w:rFonts w:ascii="Arial" w:eastAsia="Times New Roman" w:hAnsi="Arial" w:cs="Arial"/>
          <w:b/>
          <w:sz w:val="24"/>
          <w:szCs w:val="24"/>
        </w:rPr>
        <w:t>enter the numeric result</w:t>
      </w:r>
      <w:r>
        <w:rPr>
          <w:rFonts w:ascii="Arial" w:eastAsia="Times New Roman" w:hAnsi="Arial" w:cs="Arial"/>
          <w:sz w:val="24"/>
          <w:szCs w:val="24"/>
        </w:rPr>
        <w:t xml:space="preserve"> in format “X.X” such as “</w:t>
      </w:r>
      <w:r w:rsidR="0092300E">
        <w:rPr>
          <w:rFonts w:ascii="Arial" w:eastAsia="Times New Roman" w:hAnsi="Arial" w:cs="Arial"/>
          <w:sz w:val="24"/>
          <w:szCs w:val="24"/>
        </w:rPr>
        <w:t>5.0”</w:t>
      </w:r>
      <w:r w:rsidR="00FC0602">
        <w:rPr>
          <w:rFonts w:ascii="Arial" w:eastAsia="Times New Roman" w:hAnsi="Arial" w:cs="Arial"/>
          <w:sz w:val="24"/>
          <w:szCs w:val="24"/>
        </w:rPr>
        <w:t xml:space="preserve">.  </w:t>
      </w:r>
      <w:r w:rsidR="00FC0602" w:rsidRPr="00891161">
        <w:rPr>
          <w:rFonts w:ascii="Arial" w:eastAsia="Times New Roman" w:hAnsi="Arial" w:cs="Arial"/>
          <w:b/>
          <w:sz w:val="24"/>
          <w:szCs w:val="24"/>
        </w:rPr>
        <w:t>Add notes as appropriate</w:t>
      </w:r>
      <w:r w:rsidR="00FC0602">
        <w:rPr>
          <w:rFonts w:ascii="Arial" w:eastAsia="Times New Roman" w:hAnsi="Arial" w:cs="Arial"/>
          <w:sz w:val="24"/>
          <w:szCs w:val="24"/>
        </w:rPr>
        <w:t>.</w:t>
      </w:r>
      <w:r w:rsidR="0092300E">
        <w:rPr>
          <w:rFonts w:ascii="Arial" w:eastAsia="Times New Roman" w:hAnsi="Arial" w:cs="Arial"/>
          <w:sz w:val="24"/>
          <w:szCs w:val="24"/>
        </w:rPr>
        <w:t xml:space="preserve">  This will benefit DRG negotiations </w:t>
      </w:r>
      <w:proofErr w:type="gramStart"/>
      <w:r w:rsidR="0092300E">
        <w:rPr>
          <w:rFonts w:ascii="Arial" w:eastAsia="Times New Roman" w:hAnsi="Arial" w:cs="Arial"/>
          <w:sz w:val="24"/>
          <w:szCs w:val="24"/>
        </w:rPr>
        <w:t>using  a</w:t>
      </w:r>
      <w:proofErr w:type="gramEnd"/>
      <w:r w:rsidR="0092300E">
        <w:rPr>
          <w:rFonts w:ascii="Arial" w:eastAsia="Times New Roman" w:hAnsi="Arial" w:cs="Arial"/>
          <w:sz w:val="24"/>
          <w:szCs w:val="24"/>
        </w:rPr>
        <w:t xml:space="preserve"> Safer Feeding Tube Procedure.</w:t>
      </w:r>
    </w:p>
    <w:p w:rsidR="00CE0DFD" w:rsidRDefault="00CE0DFD" w:rsidP="00CE0DF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WHY NOT JUST X-RAY EVERYONE?</w:t>
      </w:r>
    </w:p>
    <w:p w:rsidR="00CE0DFD" w:rsidRPr="00CE0DFD" w:rsidRDefault="00CE0DFD" w:rsidP="00CE0DFD">
      <w:pPr>
        <w:pStyle w:val="NoSpacing"/>
        <w:rPr>
          <w:rFonts w:ascii="Arial" w:hAnsi="Arial" w:cs="Arial"/>
          <w:sz w:val="24"/>
          <w:szCs w:val="24"/>
        </w:rPr>
      </w:pPr>
      <w:r w:rsidRPr="00CE0DFD">
        <w:rPr>
          <w:rFonts w:ascii="Arial" w:hAnsi="Arial" w:cs="Arial"/>
          <w:sz w:val="24"/>
          <w:szCs w:val="24"/>
        </w:rPr>
        <w:t>Leads to delays</w:t>
      </w:r>
      <w:r w:rsidR="00DE7E1A">
        <w:rPr>
          <w:rFonts w:ascii="Arial" w:hAnsi="Arial" w:cs="Arial"/>
          <w:sz w:val="24"/>
          <w:szCs w:val="24"/>
        </w:rPr>
        <w:t xml:space="preserve"> in treatment;</w:t>
      </w:r>
      <w:r>
        <w:rPr>
          <w:rFonts w:ascii="Arial" w:hAnsi="Arial" w:cs="Arial"/>
          <w:sz w:val="24"/>
          <w:szCs w:val="24"/>
        </w:rPr>
        <w:t xml:space="preserve"> Harmful in excess to Neonates</w:t>
      </w:r>
      <w:r w:rsidR="00DE7E1A">
        <w:rPr>
          <w:rFonts w:ascii="Arial" w:hAnsi="Arial" w:cs="Arial"/>
          <w:sz w:val="24"/>
          <w:szCs w:val="24"/>
        </w:rPr>
        <w:t xml:space="preserve"> &amp; Children;</w:t>
      </w:r>
      <w:r>
        <w:rPr>
          <w:rFonts w:ascii="Arial" w:hAnsi="Arial" w:cs="Arial"/>
          <w:sz w:val="24"/>
          <w:szCs w:val="24"/>
        </w:rPr>
        <w:t xml:space="preserve"> Costly.</w:t>
      </w:r>
    </w:p>
    <w:sectPr w:rsidR="00CE0DFD" w:rsidRPr="00CE0D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5A" w:rsidRDefault="002D175A" w:rsidP="00E3624B">
      <w:pPr>
        <w:spacing w:after="0" w:line="240" w:lineRule="auto"/>
      </w:pPr>
      <w:r>
        <w:separator/>
      </w:r>
    </w:p>
  </w:endnote>
  <w:endnote w:type="continuationSeparator" w:id="0">
    <w:p w:rsidR="002D175A" w:rsidRDefault="002D175A" w:rsidP="00E3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4B" w:rsidRDefault="0092300E" w:rsidP="00E3624B">
    <w:pPr>
      <w:pStyle w:val="Footer"/>
      <w:jc w:val="right"/>
    </w:pPr>
    <w:r>
      <w:t>Oct 2021 Rev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5A" w:rsidRDefault="002D175A" w:rsidP="00E3624B">
      <w:pPr>
        <w:spacing w:after="0" w:line="240" w:lineRule="auto"/>
      </w:pPr>
      <w:r>
        <w:separator/>
      </w:r>
    </w:p>
  </w:footnote>
  <w:footnote w:type="continuationSeparator" w:id="0">
    <w:p w:rsidR="002D175A" w:rsidRDefault="002D175A" w:rsidP="00E3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4B" w:rsidRDefault="00E3624B" w:rsidP="00E3624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Inservice Notes for RightSpotpH</w:t>
    </w:r>
    <w:r w:rsidR="0092300E">
      <w:rPr>
        <w:rFonts w:cstheme="minorHAnsi"/>
        <w:b/>
        <w:sz w:val="36"/>
        <w:szCs w:val="36"/>
      </w:rPr>
      <w:t>™</w:t>
    </w:r>
    <w:r>
      <w:rPr>
        <w:b/>
        <w:sz w:val="36"/>
        <w:szCs w:val="36"/>
      </w:rPr>
      <w:t xml:space="preserve"> Indicators</w:t>
    </w:r>
  </w:p>
  <w:p w:rsidR="00E3624B" w:rsidRPr="00E3624B" w:rsidRDefault="00E3624B" w:rsidP="00E3624B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4B"/>
    <w:rsid w:val="00115F5F"/>
    <w:rsid w:val="002D175A"/>
    <w:rsid w:val="003A603E"/>
    <w:rsid w:val="003B7746"/>
    <w:rsid w:val="00401948"/>
    <w:rsid w:val="00550DAB"/>
    <w:rsid w:val="00891161"/>
    <w:rsid w:val="008A2D13"/>
    <w:rsid w:val="008E5C3E"/>
    <w:rsid w:val="0092300E"/>
    <w:rsid w:val="00A326EF"/>
    <w:rsid w:val="00AC4E16"/>
    <w:rsid w:val="00AE6C15"/>
    <w:rsid w:val="00CE0DFD"/>
    <w:rsid w:val="00D4398B"/>
    <w:rsid w:val="00DE7E1A"/>
    <w:rsid w:val="00E3624B"/>
    <w:rsid w:val="00E41851"/>
    <w:rsid w:val="00ED1EEE"/>
    <w:rsid w:val="00F3325A"/>
    <w:rsid w:val="00F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4B"/>
  </w:style>
  <w:style w:type="paragraph" w:styleId="Footer">
    <w:name w:val="footer"/>
    <w:basedOn w:val="Normal"/>
    <w:link w:val="FooterChar"/>
    <w:uiPriority w:val="99"/>
    <w:unhideWhenUsed/>
    <w:rsid w:val="00E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4B"/>
  </w:style>
  <w:style w:type="paragraph" w:styleId="NoSpacing">
    <w:name w:val="No Spacing"/>
    <w:uiPriority w:val="1"/>
    <w:qFormat/>
    <w:rsid w:val="00CE0D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4B"/>
  </w:style>
  <w:style w:type="paragraph" w:styleId="Footer">
    <w:name w:val="footer"/>
    <w:basedOn w:val="Normal"/>
    <w:link w:val="FooterChar"/>
    <w:uiPriority w:val="99"/>
    <w:unhideWhenUsed/>
    <w:rsid w:val="00E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4B"/>
  </w:style>
  <w:style w:type="paragraph" w:styleId="NoSpacing">
    <w:name w:val="No Spacing"/>
    <w:uiPriority w:val="1"/>
    <w:qFormat/>
    <w:rsid w:val="00CE0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donal</cp:lastModifiedBy>
  <cp:revision>2</cp:revision>
  <cp:lastPrinted>2021-07-14T21:46:00Z</cp:lastPrinted>
  <dcterms:created xsi:type="dcterms:W3CDTF">2021-10-05T17:05:00Z</dcterms:created>
  <dcterms:modified xsi:type="dcterms:W3CDTF">2021-10-05T17:05:00Z</dcterms:modified>
</cp:coreProperties>
</file>